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7B" w:rsidRPr="000242A4" w:rsidRDefault="005C557B" w:rsidP="005C557B">
      <w:pPr>
        <w:ind w:left="-36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 xml:space="preserve">  АДМИНИСТРАЦИЯ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242A4">
        <w:rPr>
          <w:rFonts w:ascii="Times New Roman" w:hAnsi="Times New Roman"/>
          <w:b/>
          <w:bCs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5C557B" w:rsidRPr="000242A4" w:rsidRDefault="005C557B" w:rsidP="005C557B">
      <w:pPr>
        <w:jc w:val="center"/>
        <w:rPr>
          <w:rFonts w:ascii="Times New Roman" w:hAnsi="Times New Roman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tbl>
      <w:tblPr>
        <w:tblW w:w="9781" w:type="dxa"/>
        <w:tblInd w:w="108" w:type="dxa"/>
        <w:tblLayout w:type="fixed"/>
        <w:tblLook w:val="04A0"/>
      </w:tblPr>
      <w:tblGrid>
        <w:gridCol w:w="2694"/>
        <w:gridCol w:w="5606"/>
        <w:gridCol w:w="914"/>
        <w:gridCol w:w="284"/>
        <w:gridCol w:w="283"/>
      </w:tblGrid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557B" w:rsidRPr="00EF5F4F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F4F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rPr>
          <w:gridAfter w:val="1"/>
          <w:wAfter w:w="283" w:type="dxa"/>
        </w:trPr>
        <w:tc>
          <w:tcPr>
            <w:tcW w:w="2694" w:type="dxa"/>
          </w:tcPr>
          <w:p w:rsidR="005C557B" w:rsidRPr="000242A4" w:rsidRDefault="005C557B" w:rsidP="001B71AC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0242A4">
              <w:rPr>
                <w:rFonts w:ascii="Times New Roman" w:hAnsi="Times New Roman"/>
                <w:sz w:val="28"/>
                <w:szCs w:val="28"/>
              </w:rPr>
              <w:t>«</w:t>
            </w:r>
            <w:r w:rsidR="001B71AC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декабря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520" w:type="dxa"/>
            <w:gridSpan w:val="2"/>
          </w:tcPr>
          <w:p w:rsidR="005C557B" w:rsidRPr="000242A4" w:rsidRDefault="005C557B" w:rsidP="00EF5F4F">
            <w:pPr>
              <w:tabs>
                <w:tab w:val="left" w:pos="2175"/>
                <w:tab w:val="left" w:pos="2832"/>
                <w:tab w:val="left" w:pos="3540"/>
                <w:tab w:val="left" w:pos="4248"/>
              </w:tabs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 Дальнереченск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</w:t>
            </w:r>
            <w:r w:rsidR="00EF5F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2245-па </w:t>
            </w:r>
          </w:p>
        </w:tc>
        <w:tc>
          <w:tcPr>
            <w:tcW w:w="284" w:type="dxa"/>
          </w:tcPr>
          <w:p w:rsidR="005C557B" w:rsidRPr="000242A4" w:rsidRDefault="005C557B" w:rsidP="00EF5F4F">
            <w:pPr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2694" w:type="dxa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C557B" w:rsidRPr="000242A4" w:rsidRDefault="005C557B" w:rsidP="00EF5F4F">
            <w:pPr>
              <w:ind w:righ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3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F97EB2" w:rsidRDefault="005C557B" w:rsidP="00EF5F4F">
            <w:pPr>
              <w:ind w:right="31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утверждении «Программы профилактики рисков причинения (ущерба) охраняемым законом ценностям по муниципальному лесному контролю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год»</w:t>
            </w:r>
          </w:p>
          <w:p w:rsidR="005C557B" w:rsidRPr="005C557B" w:rsidRDefault="005C557B" w:rsidP="00EF5F4F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</w:tc>
      </w:tr>
    </w:tbl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Style w:val="2"/>
          <w:rFonts w:ascii="Times New Roman" w:hAnsi="Times New Roman"/>
          <w:color w:val="000000"/>
          <w:lang w:val="ru-RU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</w:t>
      </w:r>
      <w:r w:rsidRPr="009E20EE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</w:t>
      </w: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ПОСТАНОВЛЯЕТ:</w:t>
      </w:r>
    </w:p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1.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Утвердить прилагаемую Программу профилактики рисков причинения вреда (ущерба) охраняемым законом ценностям по муниципальному лесному контролю на 2023 год (прилагается).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 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  <w:r w:rsidRPr="009E20EE">
        <w:rPr>
          <w:rFonts w:ascii="Times New Roman" w:hAnsi="Times New Roman"/>
          <w:sz w:val="28"/>
          <w:szCs w:val="28"/>
        </w:rPr>
        <w:t xml:space="preserve">3. </w:t>
      </w:r>
      <w:r w:rsidRPr="009E20EE">
        <w:rPr>
          <w:rStyle w:val="2"/>
          <w:rFonts w:ascii="Times New Roman" w:hAnsi="Times New Roman"/>
          <w:color w:val="000000"/>
          <w:lang w:val="ru-RU"/>
        </w:rPr>
        <w:t>Настоящее постановление вступает в силу с 01января 2023 года.</w:t>
      </w:r>
    </w:p>
    <w:p w:rsidR="005C557B" w:rsidRPr="009E20EE" w:rsidRDefault="005C557B" w:rsidP="005C557B">
      <w:pPr>
        <w:spacing w:line="360" w:lineRule="auto"/>
        <w:ind w:firstLine="708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5C557B">
      <w:pPr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9E20EE">
        <w:rPr>
          <w:rFonts w:ascii="Times New Roman" w:hAnsi="Times New Roman"/>
          <w:iCs/>
          <w:sz w:val="28"/>
          <w:szCs w:val="28"/>
        </w:rPr>
        <w:t xml:space="preserve">Глава </w:t>
      </w:r>
    </w:p>
    <w:p w:rsidR="005C557B" w:rsidRPr="009E20EE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                                                С.В. Старков</w:t>
      </w:r>
    </w:p>
    <w:p w:rsidR="005C557B" w:rsidRDefault="005C557B" w:rsidP="005C557B">
      <w:pPr>
        <w:jc w:val="center"/>
        <w:outlineLvl w:val="0"/>
        <w:rPr>
          <w:rStyle w:val="2"/>
          <w:color w:val="000000"/>
          <w:lang w:val="ru-RU"/>
        </w:rPr>
      </w:pPr>
    </w:p>
    <w:p w:rsidR="005C557B" w:rsidRDefault="005C557B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DC7863" w:rsidRDefault="00DC7863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EF5F4F">
      <w:pPr>
        <w:jc w:val="right"/>
        <w:outlineLvl w:val="0"/>
        <w:rPr>
          <w:rStyle w:val="2"/>
          <w:rFonts w:ascii="Times New Roman" w:hAnsi="Times New Roman"/>
          <w:color w:val="000000"/>
          <w:lang w:val="ru-RU"/>
        </w:rPr>
      </w:pPr>
      <w:r>
        <w:rPr>
          <w:rStyle w:val="2"/>
          <w:rFonts w:ascii="Times New Roman" w:hAnsi="Times New Roman"/>
          <w:color w:val="000000"/>
          <w:lang w:val="ru-RU"/>
        </w:rPr>
        <w:lastRenderedPageBreak/>
        <w:t xml:space="preserve">    </w:t>
      </w:r>
      <w:r w:rsidRPr="005C557B">
        <w:rPr>
          <w:rStyle w:val="2"/>
          <w:color w:val="000000"/>
          <w:lang w:val="ru-RU"/>
        </w:rPr>
        <w:t xml:space="preserve">                  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Утверждена</w:t>
      </w:r>
    </w:p>
    <w:p w:rsidR="005C557B" w:rsidRPr="009E20EE" w:rsidRDefault="005C557B" w:rsidP="00EF5F4F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C557B" w:rsidRPr="009E20EE" w:rsidRDefault="005C557B" w:rsidP="00EF5F4F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</w:t>
      </w:r>
      <w:r w:rsidRPr="009E20EE">
        <w:rPr>
          <w:rFonts w:ascii="Times New Roman" w:hAnsi="Times New Roman"/>
          <w:sz w:val="28"/>
          <w:szCs w:val="28"/>
        </w:rPr>
        <w:t xml:space="preserve"> </w:t>
      </w:r>
    </w:p>
    <w:p w:rsidR="001B71AC" w:rsidRDefault="00EF5F4F" w:rsidP="001B71AC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5C557B" w:rsidRPr="009E20EE">
        <w:rPr>
          <w:rFonts w:ascii="Times New Roman" w:hAnsi="Times New Roman"/>
          <w:sz w:val="28"/>
          <w:szCs w:val="28"/>
        </w:rPr>
        <w:t>от</w:t>
      </w:r>
      <w:r w:rsidR="005C557B" w:rsidRPr="009E20EE">
        <w:rPr>
          <w:rFonts w:ascii="Times New Roman" w:hAnsi="Times New Roman"/>
          <w:b/>
          <w:sz w:val="28"/>
          <w:szCs w:val="28"/>
        </w:rPr>
        <w:t xml:space="preserve"> </w:t>
      </w:r>
      <w:r w:rsidR="001B71AC">
        <w:rPr>
          <w:rFonts w:ascii="Times New Roman" w:hAnsi="Times New Roman"/>
          <w:sz w:val="28"/>
          <w:szCs w:val="28"/>
        </w:rPr>
        <w:t>«28</w:t>
      </w:r>
      <w:r w:rsidR="005C557B" w:rsidRPr="009E20EE">
        <w:rPr>
          <w:rFonts w:ascii="Times New Roman" w:hAnsi="Times New Roman"/>
          <w:sz w:val="28"/>
          <w:szCs w:val="28"/>
        </w:rPr>
        <w:t>»</w:t>
      </w:r>
      <w:r w:rsidR="001B71AC">
        <w:rPr>
          <w:rFonts w:ascii="Times New Roman" w:hAnsi="Times New Roman"/>
          <w:sz w:val="28"/>
          <w:szCs w:val="28"/>
        </w:rPr>
        <w:t xml:space="preserve"> декабря </w:t>
      </w:r>
      <w:r w:rsidR="005C557B" w:rsidRPr="009E20EE">
        <w:rPr>
          <w:rFonts w:ascii="Times New Roman" w:hAnsi="Times New Roman"/>
          <w:sz w:val="28"/>
          <w:szCs w:val="28"/>
        </w:rPr>
        <w:t>2022 г. №</w:t>
      </w:r>
      <w:r w:rsidR="001B71AC">
        <w:rPr>
          <w:rFonts w:ascii="Times New Roman" w:hAnsi="Times New Roman"/>
          <w:sz w:val="28"/>
          <w:szCs w:val="28"/>
        </w:rPr>
        <w:t xml:space="preserve"> 2245-па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557B" w:rsidRDefault="005C557B" w:rsidP="001B71AC">
      <w:pPr>
        <w:spacing w:line="240" w:lineRule="exact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C557B" w:rsidRPr="00AD451A" w:rsidRDefault="005C557B" w:rsidP="005C557B">
      <w:pPr>
        <w:ind w:left="4536"/>
        <w:rPr>
          <w:rFonts w:ascii="Times New Roman" w:hAnsi="Times New Roman"/>
          <w:sz w:val="26"/>
          <w:szCs w:val="26"/>
        </w:rPr>
      </w:pPr>
    </w:p>
    <w:p w:rsidR="005C557B" w:rsidRPr="00D822C2" w:rsidRDefault="005C557B" w:rsidP="00EF5F4F">
      <w:pPr>
        <w:jc w:val="center"/>
        <w:rPr>
          <w:rFonts w:ascii="Times New Roman" w:hAnsi="Times New Roman"/>
          <w:b/>
          <w:sz w:val="28"/>
          <w:szCs w:val="28"/>
        </w:rPr>
      </w:pPr>
      <w:r w:rsidRPr="00D822C2">
        <w:rPr>
          <w:rFonts w:ascii="Times New Roman" w:hAnsi="Times New Roman"/>
          <w:b/>
          <w:sz w:val="28"/>
          <w:szCs w:val="28"/>
        </w:rPr>
        <w:t xml:space="preserve">Программа </w:t>
      </w:r>
      <w:r w:rsidRPr="00D822C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Pr="00D822C2">
        <w:rPr>
          <w:rFonts w:ascii="Times New Roman" w:hAnsi="Times New Roman"/>
          <w:b/>
          <w:sz w:val="28"/>
          <w:szCs w:val="28"/>
        </w:rPr>
        <w:t>в области муниципального лесного контроля на территории Дальнереченского городского округа на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D822C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557B" w:rsidRPr="00AD451A" w:rsidRDefault="005C557B" w:rsidP="00EF5F4F">
      <w:pPr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5C557B" w:rsidRDefault="005C557B" w:rsidP="00EF5F4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5C557B" w:rsidRPr="005C557B" w:rsidRDefault="005C557B" w:rsidP="00EF5F4F">
      <w:pPr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Правовыми основаниями разработки программы профилактики рисков причинения вреда (ущерба) охраняемым законом ценностям в области муниципального лесного контроля на территории Дальнереченского городского округа (далее – программа профилактики) являются: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Лесной кодекс РФ;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C557B" w:rsidRDefault="005C557B" w:rsidP="00EF5F4F">
      <w:pPr>
        <w:pStyle w:val="ConsPlusNormal"/>
        <w:ind w:firstLine="851"/>
        <w:jc w:val="both"/>
      </w:pPr>
    </w:p>
    <w:p w:rsidR="005C557B" w:rsidRPr="005C557B" w:rsidRDefault="005C557B" w:rsidP="002D178E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2. Цели и задачи реализации программы профилактики</w:t>
      </w:r>
    </w:p>
    <w:p w:rsidR="005C557B" w:rsidRPr="00D42B91" w:rsidRDefault="005C557B" w:rsidP="005C557B">
      <w:pPr>
        <w:pStyle w:val="ConsPlusNormal"/>
        <w:ind w:left="720"/>
        <w:jc w:val="center"/>
        <w:rPr>
          <w:b/>
          <w:sz w:val="28"/>
          <w:szCs w:val="28"/>
        </w:rPr>
      </w:pP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Целями проведения профилактических мероприятий являются: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Задачами проведения профилактических мероприятий являются: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укрепление системы профилактики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lastRenderedPageBreak/>
        <w:t>- выявление причин, факторов и условий, способствующих нарушениям обязательных требований, разработки мероприятий, направленных на устранение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условий для изменения целостного отношения подконтрольных субъектов к добросовестному поведению, формирование позитивной ответственности за свое поведение;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деятельности;</w:t>
      </w:r>
    </w:p>
    <w:p w:rsidR="005C557B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и внедрение мер системы позитивной профилактики.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Pr="005C557B" w:rsidRDefault="005C557B" w:rsidP="002D178E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 </w:t>
      </w:r>
    </w:p>
    <w:p w:rsidR="005C557B" w:rsidRPr="004273CA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>Ответственными за реализацию профилактических мероприятий я</w:t>
      </w:r>
      <w:r>
        <w:rPr>
          <w:color w:val="auto"/>
          <w:sz w:val="28"/>
          <w:szCs w:val="28"/>
        </w:rPr>
        <w:t xml:space="preserve">вляется специалист </w:t>
      </w:r>
      <w:r w:rsidRPr="004273CA">
        <w:rPr>
          <w:color w:val="auto"/>
          <w:sz w:val="28"/>
          <w:szCs w:val="28"/>
        </w:rPr>
        <w:t xml:space="preserve"> отдела благоустройства и дорожного хозяйства МКУ «Управление ЖКХ ДГО» </w:t>
      </w:r>
      <w:r w:rsidRPr="004273CA">
        <w:rPr>
          <w:sz w:val="28"/>
          <w:szCs w:val="28"/>
        </w:rPr>
        <w:t>по осуществлению лесного контроля</w:t>
      </w:r>
      <w:r w:rsidRPr="004273CA">
        <w:rPr>
          <w:color w:val="auto"/>
          <w:sz w:val="28"/>
          <w:szCs w:val="28"/>
        </w:rPr>
        <w:t>.</w:t>
      </w: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При осуществлении муниципального контроля могут проводиться следующие виды профилактических мероприятий: 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5C557B" w:rsidRPr="002D178E" w:rsidRDefault="005C557B" w:rsidP="005C557B">
      <w:pPr>
        <w:pStyle w:val="10"/>
        <w:keepNext/>
        <w:keepLines/>
        <w:spacing w:after="0" w:line="25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4163"/>
        <w:gridCol w:w="2514"/>
        <w:gridCol w:w="2317"/>
      </w:tblGrid>
      <w:tr w:rsidR="005C557B" w:rsidRPr="00D37943" w:rsidTr="00CC43FA">
        <w:tc>
          <w:tcPr>
            <w:tcW w:w="683" w:type="dxa"/>
          </w:tcPr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0" w:name="sub_1150"/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профилактического мероприятия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Срок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реализации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163" w:type="dxa"/>
          </w:tcPr>
          <w:p w:rsidR="005C557B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контролируемых лиц по вопросам соблюдения обязательных требований осуществляется посредством размещения сведений,  предусмотренных действующим законодательством о муниципальном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лесном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контроле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 государственном контроле (надзоре) и муниципальном контроле в Российской Федерации» от 31.07.2020 № 248-ФЗ.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а) перечня нормативных правовых актов содержащих обязательные требования;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б) материалов, информационных писем, руководств по соблюдению обязательных требований;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в) программы профилактики рисков причинения вреда (ущерба) охраняемым законом ценностям;</w:t>
            </w:r>
          </w:p>
          <w:p w:rsidR="00FE49E9" w:rsidRPr="00D37943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г) с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ведений о способах получения консультаций по вопросам соб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людения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FE49E9" w:rsidRP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(по мере необходимости)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2</w:t>
            </w:r>
            <w:r w:rsidR="005C557B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bCs w:val="0"/>
                <w:sz w:val="24"/>
                <w:szCs w:val="24"/>
              </w:rPr>
              <w:t>Консультирование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осуществляется 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посредством видео-конференц-связи, на личном приеме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либо в ходе проведения профилактического мероприятия, контрольного (надзорного) мероприятия  в порядке, установле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нном положением о виде контроля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9E20E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 года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(по мере поступления обращений субъекта контроля или его представителя)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FE49E9" w:rsidRPr="00D37943" w:rsidTr="00CC43FA">
        <w:tc>
          <w:tcPr>
            <w:tcW w:w="683" w:type="dxa"/>
          </w:tcPr>
          <w:p w:rsidR="00FE49E9" w:rsidRPr="00D37943" w:rsidRDefault="001037CD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FE49E9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163" w:type="dxa"/>
          </w:tcPr>
          <w:p w:rsidR="00FE49E9" w:rsidRPr="00D37943" w:rsidRDefault="00FE49E9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Объявление предостережения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 недопустимости 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рушения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163" w:type="dxa"/>
          </w:tcPr>
          <w:p w:rsidR="001037CD" w:rsidRPr="001037CD" w:rsidRDefault="005C557B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Обобщение правоприменительной практики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</w:t>
            </w:r>
            <w:r w:rsid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профилактических мероприятиях и их результатах.</w:t>
            </w:r>
          </w:p>
          <w:p w:rsidR="001037CD" w:rsidRPr="001037CD" w:rsidRDefault="001037CD" w:rsidP="001037CD">
            <w:pPr>
              <w:pStyle w:val="11"/>
              <w:ind w:right="131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практике).</w:t>
            </w:r>
          </w:p>
          <w:p w:rsidR="001037CD" w:rsidRPr="001037CD" w:rsidRDefault="001037CD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 w:val="0"/>
              </w:rPr>
              <w:t xml:space="preserve">Доклад  о правоприменительной  </w:t>
            </w:r>
            <w:r w:rsidRPr="001037CD">
              <w:rPr>
                <w:rFonts w:ascii="Times New Roman" w:hAnsi="Times New Roman" w:cs="Times New Roman"/>
                <w:b w:val="0"/>
              </w:rPr>
              <w:lastRenderedPageBreak/>
              <w:t>практике подписывается начальником управления МКУ «Управление жилищно-коммунального хозяйства Дальнереченского городского округа»</w:t>
            </w:r>
          </w:p>
        </w:tc>
        <w:tc>
          <w:tcPr>
            <w:tcW w:w="2514" w:type="dxa"/>
          </w:tcPr>
          <w:p w:rsidR="005C557B" w:rsidRPr="00D37943" w:rsidRDefault="001037CD" w:rsidP="001037C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Ежегодно, но не позднее 1 марта года, следующего за годом обобщения правоприменительной практики.</w:t>
            </w: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63" w:type="dxa"/>
          </w:tcPr>
          <w:p w:rsidR="005C557B" w:rsidRPr="001037CD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Профилактический визит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видео-конференц связи. В ходе профилактического визита контролируемое лицо информируется об обязательных требованиях, предъявляемых к его деятельности в соответствии с критериями риска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</w:tbl>
    <w:p w:rsidR="005C557B" w:rsidRDefault="005C557B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Default="00BB11C3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Pr="00346427" w:rsidRDefault="00BB11C3" w:rsidP="00BB11C3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4642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BB11C3" w:rsidRPr="00346427" w:rsidRDefault="00BB11C3" w:rsidP="00BB11C3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8"/>
          <w:szCs w:val="28"/>
          <w:u w:val="single"/>
          <w:lang w:eastAsia="ru-RU"/>
        </w:rPr>
      </w:pP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32087">
        <w:rPr>
          <w:rFonts w:ascii="Times New Roman" w:eastAsia="Times New Roman" w:hAnsi="Times New Roman"/>
          <w:sz w:val="28"/>
          <w:szCs w:val="28"/>
        </w:rPr>
        <w:t>Показателями результативности и эффективности программы профилактики является:</w:t>
      </w:r>
    </w:p>
    <w:p w:rsidR="00BB11C3" w:rsidRPr="00A32087" w:rsidRDefault="00BB11C3" w:rsidP="00BB11C3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информированность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 контролируемых лиц по вопросам соблюдения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понятность и доступность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информированность </w:t>
      </w:r>
      <w:r w:rsidRPr="00DC1AD5">
        <w:rPr>
          <w:rFonts w:ascii="Times New Roman" w:eastAsia="Times New Roman" w:hAnsi="Times New Roman"/>
          <w:sz w:val="28"/>
          <w:szCs w:val="28"/>
        </w:rPr>
        <w:t>и к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DC1AD5">
        <w:rPr>
          <w:rFonts w:ascii="Times New Roman" w:eastAsia="Times New Roman" w:hAnsi="Times New Roman"/>
          <w:sz w:val="28"/>
          <w:szCs w:val="28"/>
        </w:rPr>
        <w:t xml:space="preserve">нсультирование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контролируемых лиц о порядке осуществления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об индикаторах риска при осуществлении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 порядке проведения контрольных и профилактических мероприятий, о порядке обжалования решений контрольного органа. </w:t>
      </w:r>
    </w:p>
    <w:p w:rsidR="00BB11C3" w:rsidRDefault="00BB11C3" w:rsidP="00BB11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2087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 и консультирование:</w:t>
      </w:r>
    </w:p>
    <w:p w:rsidR="005C557B" w:rsidRDefault="005C557B" w:rsidP="005C557B">
      <w:pPr>
        <w:pStyle w:val="ConsPlusNormal"/>
        <w:jc w:val="both"/>
      </w:pPr>
    </w:p>
    <w:tbl>
      <w:tblPr>
        <w:tblW w:w="9634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EF5F4F" w:rsidRPr="00D37943" w:rsidTr="00A37556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Исполнение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показателя</w:t>
            </w:r>
          </w:p>
          <w:p w:rsidR="001553E7" w:rsidRDefault="00EF5F4F" w:rsidP="00A37556">
            <w:pPr>
              <w:pStyle w:val="ConsPlusNormal"/>
              <w:jc w:val="center"/>
            </w:pPr>
            <w:r w:rsidRPr="00D37943">
              <w:t>202</w:t>
            </w:r>
            <w:r w:rsidR="000931EE">
              <w:t>3</w:t>
            </w:r>
          </w:p>
          <w:p w:rsidR="001553E7" w:rsidRDefault="001553E7" w:rsidP="00A37556">
            <w:pPr>
              <w:pStyle w:val="ConsPlusNormal"/>
              <w:jc w:val="center"/>
            </w:pP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год,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%</w:t>
            </w:r>
          </w:p>
        </w:tc>
      </w:tr>
      <w:tr w:rsidR="00EF5F4F" w:rsidRPr="00D37943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EF5F4F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</w:rPr>
            </w:pPr>
            <w:r w:rsidRPr="00EF5F4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Полнота информации, размещенной на официальном сайте Дальнереченского городского округа</w:t>
            </w:r>
            <w:r w:rsidRPr="00EF5F4F">
              <w:rPr>
                <w:rFonts w:ascii="Times New Roman" w:hAnsi="Times New Roman" w:cs="Times New Roman"/>
              </w:rPr>
              <w:t xml:space="preserve"> </w:t>
            </w:r>
            <w:r w:rsidRPr="00EF5F4F">
              <w:rPr>
                <w:rFonts w:ascii="Times New Roman" w:hAnsi="Times New Roman" w:cs="Times New Roman"/>
                <w:b w:val="0"/>
              </w:rPr>
              <w:t>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</w:pPr>
            <w:r w:rsidRPr="00D37943">
              <w:t>100%</w:t>
            </w:r>
          </w:p>
        </w:tc>
      </w:tr>
      <w:tr w:rsidR="00EF5F4F" w:rsidRPr="00EF5F4F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jc w:val="both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100%</w:t>
            </w:r>
          </w:p>
        </w:tc>
      </w:tr>
    </w:tbl>
    <w:p w:rsidR="009E20EE" w:rsidRPr="00EF5F4F" w:rsidRDefault="009E20EE" w:rsidP="00EF5F4F">
      <w:pPr>
        <w:pStyle w:val="22"/>
        <w:keepNext/>
        <w:keepLines/>
        <w:spacing w:after="100" w:line="240" w:lineRule="auto"/>
        <w:ind w:firstLine="851"/>
        <w:contextualSpacing/>
        <w:jc w:val="both"/>
        <w:rPr>
          <w:sz w:val="24"/>
          <w:szCs w:val="24"/>
        </w:rPr>
      </w:pPr>
    </w:p>
    <w:sectPr w:rsidR="009E20EE" w:rsidRPr="00EF5F4F" w:rsidSect="00DC7863">
      <w:headerReference w:type="default" r:id="rId9"/>
      <w:pgSz w:w="11906" w:h="16838"/>
      <w:pgMar w:top="1134" w:right="850" w:bottom="709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A04" w:rsidRDefault="00DF6A04" w:rsidP="00CD2889">
      <w:r>
        <w:separator/>
      </w:r>
    </w:p>
  </w:endnote>
  <w:endnote w:type="continuationSeparator" w:id="1">
    <w:p w:rsidR="00DF6A04" w:rsidRDefault="00DF6A04" w:rsidP="00CD2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A04" w:rsidRDefault="00DF6A04" w:rsidP="00CD2889">
      <w:r>
        <w:separator/>
      </w:r>
    </w:p>
  </w:footnote>
  <w:footnote w:type="continuationSeparator" w:id="1">
    <w:p w:rsidR="00DF6A04" w:rsidRDefault="00DF6A04" w:rsidP="00CD2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8" w:rsidRPr="001D77BF" w:rsidRDefault="00DF6A04">
    <w:pPr>
      <w:pStyle w:val="a4"/>
      <w:jc w:val="center"/>
      <w:rPr>
        <w:rFonts w:ascii="Times New Roman" w:hAnsi="Times New Roman"/>
        <w:sz w:val="24"/>
      </w:rPr>
    </w:pPr>
  </w:p>
  <w:p w:rsidR="001B746B" w:rsidRDefault="00DF6A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2313A7"/>
    <w:multiLevelType w:val="multilevel"/>
    <w:tmpl w:val="3314D9C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4">
    <w:nsid w:val="6A83680B"/>
    <w:multiLevelType w:val="multilevel"/>
    <w:tmpl w:val="8C726D6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57B"/>
    <w:rsid w:val="000931EE"/>
    <w:rsid w:val="000D7DCB"/>
    <w:rsid w:val="001037CD"/>
    <w:rsid w:val="001553E7"/>
    <w:rsid w:val="001B407B"/>
    <w:rsid w:val="001B71AC"/>
    <w:rsid w:val="002234D8"/>
    <w:rsid w:val="002D178E"/>
    <w:rsid w:val="00346427"/>
    <w:rsid w:val="00483828"/>
    <w:rsid w:val="005B4D26"/>
    <w:rsid w:val="005C557B"/>
    <w:rsid w:val="00636944"/>
    <w:rsid w:val="00841C6F"/>
    <w:rsid w:val="009313FF"/>
    <w:rsid w:val="009E20EE"/>
    <w:rsid w:val="009E53E5"/>
    <w:rsid w:val="00AD7A63"/>
    <w:rsid w:val="00BB11C3"/>
    <w:rsid w:val="00BB3AEE"/>
    <w:rsid w:val="00CC43FA"/>
    <w:rsid w:val="00CD2889"/>
    <w:rsid w:val="00DC7863"/>
    <w:rsid w:val="00DF6A04"/>
    <w:rsid w:val="00EF5F4F"/>
    <w:rsid w:val="00FE49E9"/>
    <w:rsid w:val="00FF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7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7B"/>
    <w:rPr>
      <w:color w:val="000080"/>
      <w:u w:val="single"/>
    </w:rPr>
  </w:style>
  <w:style w:type="paragraph" w:customStyle="1" w:styleId="ConsPlusNormal">
    <w:name w:val="ConsPlusNormal"/>
    <w:link w:val="ConsPlusNormal1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C55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rsid w:val="005C55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8">
    <w:name w:val="List Paragraph"/>
    <w:basedOn w:val="a"/>
    <w:link w:val="a9"/>
    <w:rsid w:val="005C557B"/>
    <w:pPr>
      <w:suppressAutoHyphens w:val="0"/>
      <w:ind w:left="720"/>
      <w:contextualSpacing/>
    </w:pPr>
    <w:rPr>
      <w:rFonts w:eastAsia="Times New Roman"/>
      <w:kern w:val="0"/>
      <w:szCs w:val="20"/>
    </w:rPr>
  </w:style>
  <w:style w:type="character" w:customStyle="1" w:styleId="a9">
    <w:name w:val="Абзац списка Знак"/>
    <w:link w:val="a8"/>
    <w:locked/>
    <w:rsid w:val="005C557B"/>
    <w:rPr>
      <w:rFonts w:ascii="Arial" w:eastAsia="Times New Roman" w:hAnsi="Arial" w:cs="Times New Roman"/>
      <w:sz w:val="20"/>
      <w:szCs w:val="20"/>
    </w:rPr>
  </w:style>
  <w:style w:type="character" w:customStyle="1" w:styleId="ConsPlusNormal1">
    <w:name w:val="ConsPlusNormal1"/>
    <w:link w:val="ConsPlusNormal"/>
    <w:locked/>
    <w:rsid w:val="005C557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both">
    <w:name w:val="pboth"/>
    <w:basedOn w:val="a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5">
    <w:name w:val="Основной текст (5)_"/>
    <w:link w:val="50"/>
    <w:uiPriority w:val="99"/>
    <w:rsid w:val="005C557B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5C557B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5C557B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5C557B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5C55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pt-a-000033">
    <w:name w:val="pt-a-000033"/>
    <w:basedOn w:val="a"/>
    <w:uiPriority w:val="99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pt-a0-000034">
    <w:name w:val="pt-a0-000034"/>
    <w:uiPriority w:val="99"/>
    <w:rsid w:val="005C557B"/>
  </w:style>
  <w:style w:type="character" w:customStyle="1" w:styleId="1">
    <w:name w:val="Заголовок №1_"/>
    <w:basedOn w:val="a0"/>
    <w:link w:val="10"/>
    <w:uiPriority w:val="99"/>
    <w:locked/>
    <w:rsid w:val="005C557B"/>
    <w:rPr>
      <w:b/>
      <w:bCs/>
      <w:sz w:val="26"/>
      <w:szCs w:val="26"/>
    </w:rPr>
  </w:style>
  <w:style w:type="character" w:customStyle="1" w:styleId="aa">
    <w:name w:val="Основной текст_"/>
    <w:basedOn w:val="a0"/>
    <w:link w:val="11"/>
    <w:uiPriority w:val="99"/>
    <w:locked/>
    <w:rsid w:val="005C557B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C557B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a"/>
    <w:uiPriority w:val="99"/>
    <w:rsid w:val="005C557B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5C55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57B"/>
    <w:rPr>
      <w:rFonts w:ascii="Tahoma" w:eastAsia="Lucida Sans Unicode" w:hAnsi="Tahoma" w:cs="Tahoma"/>
      <w:kern w:val="1"/>
      <w:sz w:val="16"/>
      <w:szCs w:val="16"/>
    </w:rPr>
  </w:style>
  <w:style w:type="character" w:customStyle="1" w:styleId="21">
    <w:name w:val="Заголовок №2_"/>
    <w:basedOn w:val="a0"/>
    <w:link w:val="22"/>
    <w:uiPriority w:val="99"/>
    <w:locked/>
    <w:rsid w:val="009E20EE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9E20EE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63EF-B8D8-49D0-9A0E-23D7B78E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9</cp:revision>
  <cp:lastPrinted>2022-10-31T04:19:00Z</cp:lastPrinted>
  <dcterms:created xsi:type="dcterms:W3CDTF">2022-10-27T01:06:00Z</dcterms:created>
  <dcterms:modified xsi:type="dcterms:W3CDTF">2023-04-16T23:50:00Z</dcterms:modified>
</cp:coreProperties>
</file>